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FEFB25" w14:textId="5F419B25" w:rsidR="006A4349" w:rsidRDefault="3006BB86" w:rsidP="3006BB86">
      <w:pPr>
        <w:spacing w:line="360" w:lineRule="auto"/>
        <w:jc w:val="center"/>
        <w:rPr>
          <w:rFonts w:ascii="Verdana" w:eastAsia="Verdana" w:hAnsi="Verdana" w:cs="Verdana"/>
          <w:b/>
          <w:bCs/>
          <w:color w:val="00B050"/>
          <w:sz w:val="32"/>
          <w:szCs w:val="32"/>
        </w:rPr>
      </w:pPr>
      <w:r w:rsidRPr="3006BB86">
        <w:rPr>
          <w:rFonts w:ascii="Verdana" w:eastAsia="Verdana" w:hAnsi="Verdana" w:cs="Verdana"/>
          <w:b/>
          <w:bCs/>
          <w:color w:val="00B050"/>
          <w:sz w:val="32"/>
          <w:szCs w:val="32"/>
        </w:rPr>
        <w:t>Présenter une œuvre à l’oral</w:t>
      </w:r>
    </w:p>
    <w:p w14:paraId="79E84C3B" w14:textId="70BC08F7" w:rsidR="3006BB86" w:rsidRDefault="3006BB86" w:rsidP="3006BB86">
      <w:pPr>
        <w:spacing w:line="360" w:lineRule="auto"/>
        <w:rPr>
          <w:rFonts w:ascii="Verdana" w:eastAsia="Verdana" w:hAnsi="Verdana" w:cs="Verdana"/>
          <w:b/>
          <w:bCs/>
          <w:color w:val="0070C0"/>
          <w:sz w:val="24"/>
          <w:szCs w:val="24"/>
        </w:rPr>
      </w:pPr>
      <w:r w:rsidRPr="3006BB86">
        <w:rPr>
          <w:rFonts w:ascii="Verdana" w:eastAsia="Verdana" w:hAnsi="Verdana" w:cs="Verdana"/>
          <w:b/>
          <w:bCs/>
          <w:color w:val="0070C0"/>
          <w:sz w:val="24"/>
          <w:szCs w:val="24"/>
        </w:rPr>
        <w:t>Trimestre 1</w:t>
      </w:r>
    </w:p>
    <w:p w14:paraId="61BAFCD8" w14:textId="7FAEAFEB" w:rsidR="3006BB86" w:rsidRDefault="00E00015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00E00015">
        <w:rPr>
          <w:rFonts w:ascii="Verdana" w:eastAsia="Verdana" w:hAnsi="Verdana" w:cs="Verdana"/>
          <w:b/>
          <w:bCs/>
          <w:sz w:val="24"/>
          <w:szCs w:val="24"/>
        </w:rPr>
        <w:t>Travail individuel </w:t>
      </w:r>
      <w:r w:rsidR="007C0680">
        <w:rPr>
          <w:rFonts w:ascii="Verdana" w:eastAsia="Verdana" w:hAnsi="Verdana" w:cs="Verdana"/>
          <w:b/>
          <w:bCs/>
          <w:sz w:val="24"/>
          <w:szCs w:val="24"/>
        </w:rPr>
        <w:t xml:space="preserve">en amont du jour de l’oral </w:t>
      </w:r>
      <w:r w:rsidRPr="00E00015">
        <w:rPr>
          <w:rFonts w:ascii="Verdana" w:eastAsia="Verdana" w:hAnsi="Verdana" w:cs="Verdana"/>
          <w:b/>
          <w:bCs/>
          <w:sz w:val="24"/>
          <w:szCs w:val="24"/>
        </w:rPr>
        <w:t>:</w:t>
      </w:r>
      <w:r>
        <w:rPr>
          <w:rFonts w:ascii="Verdana" w:eastAsia="Verdana" w:hAnsi="Verdana" w:cs="Verdana"/>
          <w:sz w:val="24"/>
          <w:szCs w:val="24"/>
        </w:rPr>
        <w:t xml:space="preserve"> </w:t>
      </w:r>
      <w:r w:rsidR="3006BB86" w:rsidRPr="3006BB86">
        <w:rPr>
          <w:rFonts w:ascii="Verdana" w:eastAsia="Verdana" w:hAnsi="Verdana" w:cs="Verdana"/>
          <w:sz w:val="24"/>
          <w:szCs w:val="24"/>
        </w:rPr>
        <w:t>Au cours de votre lecture, préparez une présentation de l’œuvre que vous avez choisie dans le cadre</w:t>
      </w:r>
      <w:r w:rsidR="00733BA6">
        <w:rPr>
          <w:rFonts w:ascii="Verdana" w:eastAsia="Verdana" w:hAnsi="Verdana" w:cs="Verdana"/>
          <w:sz w:val="24"/>
          <w:szCs w:val="24"/>
        </w:rPr>
        <w:t xml:space="preserve"> de la thématique « Se raconter, se représenter »</w:t>
      </w:r>
      <w:r w:rsidR="3006BB86" w:rsidRPr="3006BB86">
        <w:rPr>
          <w:rFonts w:ascii="Verdana" w:eastAsia="Verdana" w:hAnsi="Verdana" w:cs="Verdana"/>
          <w:sz w:val="24"/>
          <w:szCs w:val="24"/>
        </w:rPr>
        <w:t xml:space="preserve"> : </w:t>
      </w:r>
    </w:p>
    <w:tbl>
      <w:tblPr>
        <w:tblStyle w:val="Grilledutableau"/>
        <w:tblW w:w="9067" w:type="dxa"/>
        <w:tblLayout w:type="fixed"/>
        <w:tblLook w:val="06A0" w:firstRow="1" w:lastRow="0" w:firstColumn="1" w:lastColumn="0" w:noHBand="1" w:noVBand="1"/>
      </w:tblPr>
      <w:tblGrid>
        <w:gridCol w:w="2689"/>
        <w:gridCol w:w="2551"/>
        <w:gridCol w:w="3827"/>
      </w:tblGrid>
      <w:tr w:rsidR="007938DF" w14:paraId="595B32A6" w14:textId="1F8A5FE7" w:rsidTr="00AE52C5">
        <w:trPr>
          <w:trHeight w:val="300"/>
        </w:trPr>
        <w:tc>
          <w:tcPr>
            <w:tcW w:w="2689" w:type="dxa"/>
          </w:tcPr>
          <w:p w14:paraId="3129462F" w14:textId="77777777" w:rsidR="007938DF" w:rsidRPr="007938DF" w:rsidRDefault="007938DF" w:rsidP="007938DF">
            <w:r w:rsidRPr="007938DF">
              <w:t xml:space="preserve">- </w:t>
            </w:r>
            <w:hyperlink r:id="rId5" w:history="1">
              <w:r w:rsidRPr="00B9551B">
                <w:rPr>
                  <w:rStyle w:val="Lienhypertexte"/>
                </w:rPr>
                <w:t>Moi, Malala</w:t>
              </w:r>
            </w:hyperlink>
          </w:p>
          <w:p w14:paraId="1776419C" w14:textId="77777777" w:rsidR="007938DF" w:rsidRPr="00F03A92" w:rsidRDefault="007938DF" w:rsidP="007938DF">
            <w:r w:rsidRPr="00F03A92">
              <w:t>- </w:t>
            </w:r>
            <w:hyperlink r:id="rId6" w:history="1">
              <w:r w:rsidRPr="00F03A92">
                <w:rPr>
                  <w:rStyle w:val="Lienhypertexte"/>
                </w:rPr>
                <w:t>Stupeur et tremblements</w:t>
              </w:r>
            </w:hyperlink>
          </w:p>
          <w:p w14:paraId="2EBFAA8E" w14:textId="77777777" w:rsidR="007938DF" w:rsidRPr="00F03A92" w:rsidRDefault="007938DF" w:rsidP="007938DF">
            <w:r w:rsidRPr="00F03A92">
              <w:t>- </w:t>
            </w:r>
            <w:hyperlink r:id="rId7" w:history="1">
              <w:r w:rsidRPr="00F03A92">
                <w:rPr>
                  <w:rStyle w:val="Lienhypertexte"/>
                </w:rPr>
                <w:t>Le Gone du Chaâba</w:t>
              </w:r>
            </w:hyperlink>
          </w:p>
          <w:p w14:paraId="11454B56" w14:textId="585D447E" w:rsidR="007938DF" w:rsidRPr="00E00015" w:rsidRDefault="007938DF" w:rsidP="007938DF">
            <w:pPr>
              <w:rPr>
                <w:rFonts w:ascii="Tahoma" w:eastAsia="Tahoma" w:hAnsi="Tahoma" w:cs="Tahoma"/>
                <w:color w:val="000000" w:themeColor="text1"/>
                <w:sz w:val="21"/>
                <w:szCs w:val="21"/>
              </w:rPr>
            </w:pPr>
            <w:r w:rsidRPr="00F03A92">
              <w:t>- </w:t>
            </w:r>
            <w:hyperlink r:id="rId8" w:history="1">
              <w:r w:rsidRPr="00F03A92">
                <w:rPr>
                  <w:rStyle w:val="Lienhypertexte"/>
                </w:rPr>
                <w:t>Black Boy</w:t>
              </w:r>
            </w:hyperlink>
            <w:r w:rsidRPr="00E00015">
              <w:rPr>
                <w:rFonts w:ascii="Tahoma" w:eastAsia="Tahoma" w:hAnsi="Tahoma" w:cs="Tahoma"/>
                <w:color w:val="000000" w:themeColor="text1"/>
                <w:sz w:val="21"/>
                <w:szCs w:val="21"/>
              </w:rPr>
              <w:t xml:space="preserve"> </w:t>
            </w:r>
          </w:p>
          <w:p w14:paraId="7F1EFE0B" w14:textId="77777777" w:rsidR="00B9551B" w:rsidRPr="00F03A92" w:rsidRDefault="00B9551B" w:rsidP="00B9551B">
            <w:r w:rsidRPr="3006BB86">
              <w:rPr>
                <w:rFonts w:ascii="Tahoma" w:eastAsia="Tahoma" w:hAnsi="Tahoma" w:cs="Tahoma"/>
                <w:color w:val="000000" w:themeColor="text1"/>
                <w:sz w:val="21"/>
                <w:szCs w:val="21"/>
              </w:rPr>
              <w:t xml:space="preserve">- </w:t>
            </w:r>
            <w:hyperlink r:id="rId9" w:history="1">
              <w:r w:rsidRPr="00F03A92">
                <w:rPr>
                  <w:rStyle w:val="Lienhypertexte"/>
                </w:rPr>
                <w:t>ça t'apprendra à vivre</w:t>
              </w:r>
            </w:hyperlink>
          </w:p>
          <w:p w14:paraId="3DFBA606" w14:textId="385691D3" w:rsidR="007938DF" w:rsidRPr="001E289A" w:rsidRDefault="00B9551B" w:rsidP="007938DF">
            <w:r w:rsidRPr="00F03A92">
              <w:t>- </w:t>
            </w:r>
            <w:hyperlink r:id="rId10" w:history="1">
              <w:r w:rsidRPr="00F03A92">
                <w:rPr>
                  <w:rStyle w:val="Lienhypertexte"/>
                </w:rPr>
                <w:t>Si c'est un homme</w:t>
              </w:r>
            </w:hyperlink>
          </w:p>
        </w:tc>
        <w:tc>
          <w:tcPr>
            <w:tcW w:w="2551" w:type="dxa"/>
          </w:tcPr>
          <w:p w14:paraId="75B61110" w14:textId="77777777" w:rsidR="007938DF" w:rsidRPr="00F03A92" w:rsidRDefault="007938DF" w:rsidP="00B9551B">
            <w:r w:rsidRPr="00F03A92">
              <w:t>- </w:t>
            </w:r>
            <w:hyperlink r:id="rId11" w:history="1">
              <w:r w:rsidRPr="00F03A92">
                <w:rPr>
                  <w:rStyle w:val="Lienhypertexte"/>
                </w:rPr>
                <w:t>La Promesse de l'aube</w:t>
              </w:r>
            </w:hyperlink>
          </w:p>
          <w:p w14:paraId="781EF6DB" w14:textId="77777777" w:rsidR="007938DF" w:rsidRPr="00B9551B" w:rsidRDefault="007938DF" w:rsidP="00B9551B">
            <w:r w:rsidRPr="00F03A92">
              <w:t>- </w:t>
            </w:r>
            <w:hyperlink r:id="rId12" w:history="1">
              <w:r w:rsidRPr="00F03A92">
                <w:rPr>
                  <w:rStyle w:val="Lienhypertexte"/>
                </w:rPr>
                <w:t>Un secret</w:t>
              </w:r>
            </w:hyperlink>
          </w:p>
          <w:p w14:paraId="56F128A4" w14:textId="77777777" w:rsidR="00B9551B" w:rsidRPr="00B9551B" w:rsidRDefault="00B9551B" w:rsidP="00B9551B">
            <w:r w:rsidRPr="00B9551B">
              <w:t>- </w:t>
            </w:r>
            <w:hyperlink r:id="rId13" w:history="1">
              <w:r w:rsidRPr="00B9551B">
                <w:rPr>
                  <w:rStyle w:val="Lienhypertexte"/>
                </w:rPr>
                <w:t>Au nom de tous les miens</w:t>
              </w:r>
            </w:hyperlink>
          </w:p>
          <w:p w14:paraId="5C348433" w14:textId="40D21218" w:rsidR="00B9551B" w:rsidRPr="00B9551B" w:rsidRDefault="00B9551B" w:rsidP="00B9551B">
            <w:r w:rsidRPr="00B9551B">
              <w:t>- </w:t>
            </w:r>
            <w:hyperlink r:id="rId14" w:history="1">
              <w:r w:rsidRPr="00B9551B">
                <w:rPr>
                  <w:rStyle w:val="Lienhypertexte"/>
                </w:rPr>
                <w:t>Le Journal d'Anne Frank</w:t>
              </w:r>
            </w:hyperlink>
          </w:p>
        </w:tc>
        <w:tc>
          <w:tcPr>
            <w:tcW w:w="3827" w:type="dxa"/>
          </w:tcPr>
          <w:p w14:paraId="10BB4A1F" w14:textId="77777777" w:rsidR="00B9551B" w:rsidRPr="00B9551B" w:rsidRDefault="00B9551B" w:rsidP="00B9551B">
            <w:r w:rsidRPr="00B9551B">
              <w:t>- </w:t>
            </w:r>
            <w:hyperlink r:id="rId15" w:history="1">
              <w:r w:rsidRPr="00B9551B">
                <w:rPr>
                  <w:rStyle w:val="Lienhypertexte"/>
                </w:rPr>
                <w:t>Le Pavillon des enfants fous</w:t>
              </w:r>
            </w:hyperlink>
          </w:p>
          <w:p w14:paraId="7C1732B7" w14:textId="77777777" w:rsidR="00B9551B" w:rsidRPr="00B9551B" w:rsidRDefault="00B9551B" w:rsidP="00B9551B">
            <w:r w:rsidRPr="00B9551B">
              <w:t>- </w:t>
            </w:r>
            <w:hyperlink r:id="rId16" w:history="1">
              <w:r w:rsidRPr="00B9551B">
                <w:rPr>
                  <w:rStyle w:val="Lienhypertexte"/>
                </w:rPr>
                <w:t>Le Voile noir</w:t>
              </w:r>
            </w:hyperlink>
          </w:p>
          <w:p w14:paraId="2101A42C" w14:textId="77777777" w:rsidR="00B9551B" w:rsidRPr="00B9551B" w:rsidRDefault="00B9551B" w:rsidP="00B9551B">
            <w:r w:rsidRPr="00B9551B">
              <w:t>- </w:t>
            </w:r>
            <w:hyperlink r:id="rId17" w:history="1">
              <w:r w:rsidRPr="00B9551B">
                <w:rPr>
                  <w:rStyle w:val="Lienhypertexte"/>
                </w:rPr>
                <w:t>Une jeunesse au temps de la Shoah</w:t>
              </w:r>
            </w:hyperlink>
          </w:p>
          <w:p w14:paraId="7C1AEC01" w14:textId="77777777" w:rsidR="00B9551B" w:rsidRPr="00B9551B" w:rsidRDefault="00B9551B" w:rsidP="00B9551B">
            <w:r w:rsidRPr="00B9551B">
              <w:t>- </w:t>
            </w:r>
            <w:hyperlink r:id="rId18" w:history="1">
              <w:r w:rsidRPr="00B9551B">
                <w:rPr>
                  <w:rStyle w:val="Lienhypertexte"/>
                </w:rPr>
                <w:t>J'ai quinze ans et je ne veux pas mourir</w:t>
              </w:r>
            </w:hyperlink>
          </w:p>
          <w:p w14:paraId="1A8DE8B4" w14:textId="22CB2C32" w:rsidR="007938DF" w:rsidRPr="00B9551B" w:rsidRDefault="00B9551B" w:rsidP="00B9551B">
            <w:r w:rsidRPr="00B9551B">
              <w:t>- </w:t>
            </w:r>
            <w:hyperlink r:id="rId19" w:history="1">
              <w:r w:rsidRPr="00B9551B">
                <w:rPr>
                  <w:rStyle w:val="Lienhypertexte"/>
                </w:rPr>
                <w:t>La Place</w:t>
              </w:r>
            </w:hyperlink>
          </w:p>
        </w:tc>
      </w:tr>
    </w:tbl>
    <w:p w14:paraId="5D6AA20E" w14:textId="77777777" w:rsidR="000D145E" w:rsidRDefault="000D145E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</w:p>
    <w:p w14:paraId="58ABB337" w14:textId="19DBEB13" w:rsidR="3006BB86" w:rsidRDefault="00D03EDD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Le jour de l’oral</w:t>
      </w:r>
      <w:r w:rsidR="000D145E" w:rsidRPr="000D145E">
        <w:rPr>
          <w:rFonts w:ascii="Verdana" w:eastAsia="Verdana" w:hAnsi="Verdana" w:cs="Verdana"/>
          <w:b/>
          <w:bCs/>
          <w:sz w:val="24"/>
          <w:szCs w:val="24"/>
        </w:rPr>
        <w:t> :</w:t>
      </w:r>
      <w:r w:rsidR="000D145E">
        <w:rPr>
          <w:rFonts w:ascii="Verdana" w:eastAsia="Verdana" w:hAnsi="Verdana" w:cs="Verdana"/>
          <w:sz w:val="24"/>
          <w:szCs w:val="24"/>
        </w:rPr>
        <w:t xml:space="preserve"> Cette préparation vous permettra de présenter</w:t>
      </w:r>
      <w:r w:rsidR="3006BB86" w:rsidRPr="3006BB86">
        <w:rPr>
          <w:rFonts w:ascii="Verdana" w:eastAsia="Verdana" w:hAnsi="Verdana" w:cs="Verdana"/>
          <w:sz w:val="24"/>
          <w:szCs w:val="24"/>
        </w:rPr>
        <w:t xml:space="preserve"> votre œuvre au sein d’un </w:t>
      </w:r>
      <w:r w:rsidR="3006BB86" w:rsidRPr="3006BB86">
        <w:rPr>
          <w:rFonts w:ascii="Verdana" w:eastAsia="Verdana" w:hAnsi="Verdana" w:cs="Verdana"/>
          <w:sz w:val="24"/>
          <w:szCs w:val="24"/>
          <w:highlight w:val="yellow"/>
        </w:rPr>
        <w:t>groupe de trois élèves</w:t>
      </w:r>
      <w:r w:rsidR="3006BB86" w:rsidRPr="3006BB86">
        <w:rPr>
          <w:rFonts w:ascii="Verdana" w:eastAsia="Verdana" w:hAnsi="Verdana" w:cs="Verdana"/>
          <w:sz w:val="24"/>
          <w:szCs w:val="24"/>
        </w:rPr>
        <w:t xml:space="preserve"> que vous aurez choisi. </w:t>
      </w:r>
      <w:r w:rsidR="3006BB86" w:rsidRPr="3006BB86">
        <w:rPr>
          <w:rFonts w:ascii="Verdana" w:eastAsia="Verdana" w:hAnsi="Verdana" w:cs="Verdana"/>
          <w:sz w:val="24"/>
          <w:szCs w:val="24"/>
          <w:highlight w:val="yellow"/>
        </w:rPr>
        <w:t>Vous apporterez vos notes</w:t>
      </w:r>
      <w:r w:rsidR="3006BB86" w:rsidRPr="3006BB86">
        <w:rPr>
          <w:rFonts w:ascii="Verdana" w:eastAsia="Verdana" w:hAnsi="Verdana" w:cs="Verdana"/>
          <w:sz w:val="24"/>
          <w:szCs w:val="24"/>
        </w:rPr>
        <w:t xml:space="preserve"> qui devront tenir sur une feuille recto-verso.</w:t>
      </w:r>
    </w:p>
    <w:p w14:paraId="6CDF20F9" w14:textId="51A56B87" w:rsidR="3006BB86" w:rsidRDefault="3006BB86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3006BB86">
        <w:rPr>
          <w:rFonts w:ascii="Verdana" w:eastAsia="Verdana" w:hAnsi="Verdana" w:cs="Verdana"/>
          <w:b/>
          <w:bCs/>
          <w:sz w:val="24"/>
          <w:szCs w:val="24"/>
        </w:rPr>
        <w:t xml:space="preserve">Partie 1 </w:t>
      </w:r>
      <w:r w:rsidR="00C95E98">
        <w:rPr>
          <w:rFonts w:ascii="Verdana" w:eastAsia="Verdana" w:hAnsi="Verdana" w:cs="Verdana"/>
          <w:b/>
          <w:bCs/>
          <w:sz w:val="24"/>
          <w:szCs w:val="24"/>
        </w:rPr>
        <w:t xml:space="preserve">de votre oral devant vos deux camarades </w:t>
      </w:r>
      <w:r w:rsidRPr="3006BB86">
        <w:rPr>
          <w:rFonts w:ascii="Verdana" w:eastAsia="Verdana" w:hAnsi="Verdana" w:cs="Verdana"/>
          <w:b/>
          <w:bCs/>
          <w:sz w:val="24"/>
          <w:szCs w:val="24"/>
        </w:rPr>
        <w:t>: L’exposé</w:t>
      </w:r>
    </w:p>
    <w:p w14:paraId="145DE663" w14:textId="0B2841E4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Votre présentation devra durer entre </w:t>
      </w:r>
      <w:r w:rsidR="00DD6F11">
        <w:rPr>
          <w:rFonts w:ascii="Verdana" w:eastAsia="Verdana" w:hAnsi="Verdana" w:cs="Verdana"/>
          <w:sz w:val="24"/>
          <w:szCs w:val="24"/>
        </w:rPr>
        <w:t>5</w:t>
      </w:r>
      <w:r w:rsidRPr="3006BB86">
        <w:rPr>
          <w:rFonts w:ascii="Verdana" w:eastAsia="Verdana" w:hAnsi="Verdana" w:cs="Verdana"/>
          <w:sz w:val="24"/>
          <w:szCs w:val="24"/>
        </w:rPr>
        <w:t xml:space="preserve"> et </w:t>
      </w:r>
      <w:r w:rsidR="00DD6F11">
        <w:rPr>
          <w:rFonts w:ascii="Verdana" w:eastAsia="Verdana" w:hAnsi="Verdana" w:cs="Verdana"/>
          <w:sz w:val="24"/>
          <w:szCs w:val="24"/>
        </w:rPr>
        <w:t>6</w:t>
      </w:r>
      <w:r w:rsidRPr="3006BB86">
        <w:rPr>
          <w:rFonts w:ascii="Verdana" w:eastAsia="Verdana" w:hAnsi="Verdana" w:cs="Verdana"/>
          <w:sz w:val="24"/>
          <w:szCs w:val="24"/>
        </w:rPr>
        <w:t xml:space="preserve"> minutes, et se construira de la façon suivante : </w:t>
      </w:r>
    </w:p>
    <w:p w14:paraId="559999FA" w14:textId="635B618D" w:rsidR="3006BB86" w:rsidRDefault="3006BB86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Titre, auteur, date de parution de l’oeuvre.</w:t>
      </w:r>
    </w:p>
    <w:p w14:paraId="409BA95B" w14:textId="7C6B502C" w:rsidR="3006BB86" w:rsidRPr="004550AF" w:rsidRDefault="3006BB86" w:rsidP="3006BB86">
      <w:pPr>
        <w:spacing w:line="360" w:lineRule="auto"/>
        <w:rPr>
          <w:rFonts w:ascii="Verdana" w:eastAsia="Verdana" w:hAnsi="Verdana" w:cs="Verdana"/>
        </w:rPr>
      </w:pPr>
      <w:r w:rsidRPr="004550AF">
        <w:rPr>
          <w:rFonts w:ascii="Verdana" w:eastAsia="Verdana" w:hAnsi="Verdana" w:cs="Verdana"/>
        </w:rPr>
        <w:t xml:space="preserve">Ex : “J’ai choisi de lire </w:t>
      </w:r>
      <w:r w:rsidRPr="004550AF">
        <w:rPr>
          <w:rFonts w:ascii="Verdana" w:eastAsia="Verdana" w:hAnsi="Verdana" w:cs="Verdana"/>
          <w:i/>
          <w:iCs/>
        </w:rPr>
        <w:t xml:space="preserve">La </w:t>
      </w:r>
      <w:r w:rsidR="003D4F67" w:rsidRPr="004550AF">
        <w:rPr>
          <w:rFonts w:ascii="Verdana" w:eastAsia="Verdana" w:hAnsi="Verdana" w:cs="Verdana"/>
          <w:i/>
          <w:iCs/>
        </w:rPr>
        <w:t>Place</w:t>
      </w:r>
      <w:r w:rsidRPr="004550AF">
        <w:rPr>
          <w:rFonts w:ascii="Verdana" w:eastAsia="Verdana" w:hAnsi="Verdana" w:cs="Verdana"/>
        </w:rPr>
        <w:t xml:space="preserve">, de </w:t>
      </w:r>
      <w:r w:rsidR="003D4F67" w:rsidRPr="004550AF">
        <w:rPr>
          <w:rFonts w:ascii="Verdana" w:eastAsia="Verdana" w:hAnsi="Verdana" w:cs="Verdana"/>
        </w:rPr>
        <w:t>Annie Ernaux</w:t>
      </w:r>
      <w:r w:rsidRPr="004550AF">
        <w:rPr>
          <w:rFonts w:ascii="Verdana" w:eastAsia="Verdana" w:hAnsi="Verdana" w:cs="Verdana"/>
        </w:rPr>
        <w:t>, une œuvre parue en</w:t>
      </w:r>
      <w:r w:rsidR="004550AF" w:rsidRPr="004550AF">
        <w:rPr>
          <w:rFonts w:ascii="Verdana" w:eastAsia="Verdana" w:hAnsi="Verdana" w:cs="Verdana"/>
        </w:rPr>
        <w:t xml:space="preserve"> 1983.</w:t>
      </w:r>
      <w:r w:rsidRPr="004550AF">
        <w:rPr>
          <w:rFonts w:ascii="Verdana" w:eastAsia="Verdana" w:hAnsi="Verdana" w:cs="Verdana"/>
        </w:rPr>
        <w:t>"</w:t>
      </w:r>
    </w:p>
    <w:p w14:paraId="49D2286F" w14:textId="3EB00859" w:rsidR="3006BB86" w:rsidRDefault="3006BB86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Bref résumé de l’histoire.</w:t>
      </w:r>
    </w:p>
    <w:p w14:paraId="2058F7BE" w14:textId="71CF7DB5" w:rsidR="3006BB86" w:rsidRDefault="3006BB86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Explication des raisons pour lesquelles vous avez choisi cette œuvre.</w:t>
      </w:r>
    </w:p>
    <w:p w14:paraId="41A9318D" w14:textId="2D42BD9D" w:rsidR="3006BB86" w:rsidRDefault="3006BB86" w:rsidP="3006BB86">
      <w:pPr>
        <w:pStyle w:val="Paragraphedeliste"/>
        <w:numPr>
          <w:ilvl w:val="0"/>
          <w:numId w:val="5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Votre avis personnel et argumenté (argument + exemple) sur l’oeuvre. Vous pouvez évoquer, dans cette partie : </w:t>
      </w:r>
    </w:p>
    <w:p w14:paraId="3F36E8B1" w14:textId="37DD1112" w:rsidR="3006BB86" w:rsidRDefault="3006BB86" w:rsidP="3006BB86">
      <w:pPr>
        <w:pStyle w:val="Paragraphedeliste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Vos impressions de lecture : ce que vous avez ressenti ou </w:t>
      </w:r>
      <w:r w:rsidRPr="3006BB86">
        <w:rPr>
          <w:rFonts w:ascii="Verdana" w:eastAsia="Verdana" w:hAnsi="Verdana" w:cs="Verdana"/>
          <w:color w:val="000000" w:themeColor="text1"/>
          <w:sz w:val="24"/>
          <w:szCs w:val="24"/>
        </w:rPr>
        <w:t>les questions qui vous sont venues ;</w:t>
      </w:r>
    </w:p>
    <w:p w14:paraId="54345BDD" w14:textId="05355D24" w:rsidR="3006BB86" w:rsidRDefault="3006BB86" w:rsidP="3006BB86">
      <w:pPr>
        <w:pStyle w:val="Paragraphedeliste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3006BB86">
        <w:rPr>
          <w:rFonts w:ascii="Verdana" w:eastAsia="Verdana" w:hAnsi="Verdana" w:cs="Verdana"/>
          <w:color w:val="000000" w:themeColor="text1"/>
          <w:sz w:val="24"/>
          <w:szCs w:val="24"/>
        </w:rPr>
        <w:t xml:space="preserve">Les liens que vous avez pu établir avec </w:t>
      </w:r>
      <w:r w:rsidR="00CF356E">
        <w:rPr>
          <w:rFonts w:ascii="Verdana" w:eastAsia="Verdana" w:hAnsi="Verdana" w:cs="Verdana"/>
          <w:color w:val="000000" w:themeColor="text1"/>
          <w:sz w:val="24"/>
          <w:szCs w:val="24"/>
        </w:rPr>
        <w:t xml:space="preserve">le cours, </w:t>
      </w:r>
      <w:r w:rsidRPr="3006BB86">
        <w:rPr>
          <w:rFonts w:ascii="Verdana" w:eastAsia="Verdana" w:hAnsi="Verdana" w:cs="Verdana"/>
          <w:color w:val="000000" w:themeColor="text1"/>
          <w:sz w:val="24"/>
          <w:szCs w:val="24"/>
        </w:rPr>
        <w:t>votre vécu, vos connaissances, ou d’autres œuvres (romans, BDs, films...) ;</w:t>
      </w:r>
    </w:p>
    <w:p w14:paraId="527B5140" w14:textId="03BDC98B" w:rsidR="3006BB86" w:rsidRDefault="3006BB86" w:rsidP="3006BB86">
      <w:pPr>
        <w:pStyle w:val="Paragraphedeliste"/>
        <w:numPr>
          <w:ilvl w:val="0"/>
          <w:numId w:val="4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lastRenderedPageBreak/>
        <w:t>Un passage, des citations ou un personnage vous ayant particulièrement marqué, en expliquant pourquoi</w:t>
      </w:r>
      <w:r w:rsidR="005865C5">
        <w:rPr>
          <w:rFonts w:ascii="Verdana" w:eastAsia="Verdana" w:hAnsi="Verdana" w:cs="Verdana"/>
          <w:sz w:val="24"/>
          <w:szCs w:val="24"/>
        </w:rPr>
        <w:t>.</w:t>
      </w:r>
    </w:p>
    <w:p w14:paraId="6F729A65" w14:textId="0872D449" w:rsidR="3006BB86" w:rsidRDefault="3006BB86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3006BB86">
        <w:rPr>
          <w:rFonts w:ascii="Verdana" w:eastAsia="Verdana" w:hAnsi="Verdana" w:cs="Verdana"/>
          <w:b/>
          <w:bCs/>
          <w:sz w:val="24"/>
          <w:szCs w:val="24"/>
        </w:rPr>
        <w:t xml:space="preserve">Partie 2 </w:t>
      </w:r>
      <w:r w:rsidR="00B95AEF">
        <w:rPr>
          <w:rFonts w:ascii="Verdana" w:eastAsia="Verdana" w:hAnsi="Verdana" w:cs="Verdana"/>
          <w:b/>
          <w:bCs/>
          <w:sz w:val="24"/>
          <w:szCs w:val="24"/>
        </w:rPr>
        <w:t xml:space="preserve">de votre oral devant vos deux camarades </w:t>
      </w:r>
      <w:r w:rsidRPr="3006BB86">
        <w:rPr>
          <w:rFonts w:ascii="Verdana" w:eastAsia="Verdana" w:hAnsi="Verdana" w:cs="Verdana"/>
          <w:b/>
          <w:bCs/>
          <w:sz w:val="24"/>
          <w:szCs w:val="24"/>
        </w:rPr>
        <w:t>: L’entretien</w:t>
      </w:r>
    </w:p>
    <w:p w14:paraId="2FF90617" w14:textId="4575C727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Pendant votre exposé, chacun de vos deux camarades jouera l’un des deux rôles suivants : </w:t>
      </w:r>
    </w:p>
    <w:p w14:paraId="2959B3A6" w14:textId="219BA003" w:rsidR="3006BB86" w:rsidRDefault="3006BB86" w:rsidP="3006BB86">
      <w:pPr>
        <w:pStyle w:val="Paragraphedeliste"/>
        <w:numPr>
          <w:ilvl w:val="0"/>
          <w:numId w:val="2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Un élève préparera des questions à vous poser à la suite de votre exposé, pendant deux minutes d’entretien. Ces questions auront trois objectifs : </w:t>
      </w:r>
    </w:p>
    <w:p w14:paraId="3F80C995" w14:textId="1B7F818B" w:rsidR="3006BB86" w:rsidRDefault="3006BB86" w:rsidP="3006BB86">
      <w:pPr>
        <w:pStyle w:val="Paragraphedeliste"/>
        <w:numPr>
          <w:ilvl w:val="0"/>
          <w:numId w:val="1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Vous permettre de </w:t>
      </w:r>
      <w:r w:rsidRPr="3006BB86">
        <w:rPr>
          <w:rFonts w:ascii="Verdana" w:eastAsia="Verdana" w:hAnsi="Verdana" w:cs="Verdana"/>
          <w:b/>
          <w:bCs/>
          <w:sz w:val="24"/>
          <w:szCs w:val="24"/>
        </w:rPr>
        <w:t>rectifier un oubli</w:t>
      </w:r>
      <w:r w:rsidRPr="3006BB86">
        <w:rPr>
          <w:rFonts w:ascii="Verdana" w:eastAsia="Verdana" w:hAnsi="Verdana" w:cs="Verdana"/>
          <w:sz w:val="24"/>
          <w:szCs w:val="24"/>
        </w:rPr>
        <w:t xml:space="preserve"> (par exemple, si vous avez oublié d’expliquer votre choix de l’oeuvre) ;</w:t>
      </w:r>
    </w:p>
    <w:p w14:paraId="02583E5B" w14:textId="0F55344C" w:rsidR="00073BF0" w:rsidRPr="00073BF0" w:rsidRDefault="00073BF0" w:rsidP="00073BF0">
      <w:pPr>
        <w:pStyle w:val="Paragraphedeliste"/>
        <w:numPr>
          <w:ilvl w:val="0"/>
          <w:numId w:val="1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Vous permettre de </w:t>
      </w:r>
      <w:r w:rsidRPr="3006BB86">
        <w:rPr>
          <w:rFonts w:ascii="Verdana" w:eastAsia="Verdana" w:hAnsi="Verdana" w:cs="Verdana"/>
          <w:b/>
          <w:bCs/>
          <w:sz w:val="24"/>
          <w:szCs w:val="24"/>
        </w:rPr>
        <w:t>clarifier</w:t>
      </w:r>
      <w:r w:rsidRPr="3006BB86">
        <w:rPr>
          <w:rFonts w:ascii="Verdana" w:eastAsia="Verdana" w:hAnsi="Verdana" w:cs="Verdana"/>
          <w:sz w:val="24"/>
          <w:szCs w:val="24"/>
        </w:rPr>
        <w:t xml:space="preserve"> un point de votre présentation ; </w:t>
      </w:r>
    </w:p>
    <w:p w14:paraId="35F8B79D" w14:textId="4D3DF923" w:rsidR="3006BB86" w:rsidRDefault="3006BB86" w:rsidP="3006BB86">
      <w:pPr>
        <w:pStyle w:val="Paragraphedeliste"/>
        <w:numPr>
          <w:ilvl w:val="0"/>
          <w:numId w:val="1"/>
        </w:num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Vous permettre de développer et d’</w:t>
      </w:r>
      <w:r w:rsidRPr="3006BB86">
        <w:rPr>
          <w:rFonts w:ascii="Verdana" w:eastAsia="Verdana" w:hAnsi="Verdana" w:cs="Verdana"/>
          <w:b/>
          <w:bCs/>
          <w:sz w:val="24"/>
          <w:szCs w:val="24"/>
        </w:rPr>
        <w:t>approfondir</w:t>
      </w:r>
      <w:r w:rsidRPr="3006BB86">
        <w:rPr>
          <w:rFonts w:ascii="Verdana" w:eastAsia="Verdana" w:hAnsi="Verdana" w:cs="Verdana"/>
          <w:sz w:val="24"/>
          <w:szCs w:val="24"/>
        </w:rPr>
        <w:t xml:space="preserve"> vos propos.</w:t>
      </w:r>
    </w:p>
    <w:p w14:paraId="4F887DD3" w14:textId="77777777" w:rsidR="007D3752" w:rsidRPr="007D3752" w:rsidRDefault="007D3752" w:rsidP="007D3752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130B074A" w14:textId="6D04722F" w:rsidR="00852950" w:rsidRPr="00637031" w:rsidRDefault="3006BB86" w:rsidP="3006BB86">
      <w:pPr>
        <w:pStyle w:val="Paragraphedeliste"/>
        <w:numPr>
          <w:ilvl w:val="0"/>
          <w:numId w:val="2"/>
        </w:num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L’autre élève évaluera votre présentation et votre aptitude au dialogue lors de l’entretien, selon la grille fournie par le professeur, uniquement dans l’objectif de vous donner des </w:t>
      </w:r>
      <w:r w:rsidRPr="3006BB86">
        <w:rPr>
          <w:rFonts w:ascii="Verdana" w:eastAsia="Verdana" w:hAnsi="Verdana" w:cs="Verdana"/>
          <w:b/>
          <w:bCs/>
          <w:sz w:val="24"/>
          <w:szCs w:val="24"/>
        </w:rPr>
        <w:t>conseils pour progresser.</w:t>
      </w:r>
    </w:p>
    <w:p w14:paraId="169215B6" w14:textId="1B39CA1A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 xml:space="preserve">Il ne s’agira jamais de vous mettre en difficulté. </w:t>
      </w:r>
    </w:p>
    <w:p w14:paraId="7DAD62AA" w14:textId="7879CAD2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La règle d’or de cet oral en groupe : écoute et bienveillance !</w:t>
      </w:r>
    </w:p>
    <w:p w14:paraId="05E719EA" w14:textId="77959C84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A la fin de l’entretien, prenez quelques minutes pour échanger autour des conseils qui auront été notés par l’élève ayant rempli la feuille d’évaluation.</w:t>
      </w:r>
    </w:p>
    <w:p w14:paraId="03480BAB" w14:textId="522A24C0" w:rsidR="3006BB86" w:rsidRDefault="3006BB86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 w:rsidRPr="3006BB86">
        <w:rPr>
          <w:rFonts w:ascii="Verdana" w:eastAsia="Verdana" w:hAnsi="Verdana" w:cs="Verdana"/>
          <w:sz w:val="24"/>
          <w:szCs w:val="24"/>
        </w:rPr>
        <w:t>Gardez bien cette feuille afin de l’utiliser pour préparer l’oral en groupe du second trimestre.</w:t>
      </w:r>
    </w:p>
    <w:p w14:paraId="07AB081A" w14:textId="77777777" w:rsidR="00ED53B0" w:rsidRDefault="00ED53B0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2A3D80CB" w14:textId="1482BFD2" w:rsidR="00ED53B0" w:rsidRDefault="00ED53B0">
      <w:pPr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br w:type="page"/>
      </w:r>
    </w:p>
    <w:p w14:paraId="7705871E" w14:textId="3B854853" w:rsidR="00ED53B0" w:rsidRPr="00195CB5" w:rsidRDefault="00287DE5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00195CB5">
        <w:rPr>
          <w:rFonts w:ascii="Verdana" w:eastAsia="Verdana" w:hAnsi="Verdana" w:cs="Verdana"/>
          <w:b/>
          <w:bCs/>
          <w:sz w:val="24"/>
          <w:szCs w:val="24"/>
        </w:rPr>
        <w:lastRenderedPageBreak/>
        <w:t xml:space="preserve">Grille d’évaluation </w:t>
      </w:r>
    </w:p>
    <w:p w14:paraId="784A6A47" w14:textId="194DA046" w:rsidR="00BE164A" w:rsidRDefault="00F44C0A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Entourez la mention qui, selon vous, correspond </w:t>
      </w:r>
      <w:r w:rsidR="00622EB7">
        <w:rPr>
          <w:rFonts w:ascii="Verdana" w:eastAsia="Verdana" w:hAnsi="Verdana" w:cs="Verdana"/>
          <w:sz w:val="24"/>
          <w:szCs w:val="24"/>
        </w:rPr>
        <w:t>au niveau maîtrise de la compétence indiquée</w:t>
      </w:r>
      <w:r w:rsidR="009A14BF">
        <w:rPr>
          <w:rFonts w:ascii="Verdana" w:eastAsia="Verdana" w:hAnsi="Verdana" w:cs="Verdana"/>
          <w:sz w:val="24"/>
          <w:szCs w:val="24"/>
        </w:rPr>
        <w:t> : Assez Bien / Bien / Très Bien</w:t>
      </w:r>
      <w:r>
        <w:rPr>
          <w:rFonts w:ascii="Verdana" w:eastAsia="Verdana" w:hAnsi="Verdana" w:cs="Verdana"/>
          <w:sz w:val="24"/>
          <w:szCs w:val="24"/>
        </w:rP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55"/>
        <w:gridCol w:w="1302"/>
        <w:gridCol w:w="4059"/>
      </w:tblGrid>
      <w:tr w:rsidR="00622EB7" w14:paraId="307085B2" w14:textId="77777777" w:rsidTr="004909C6">
        <w:tc>
          <w:tcPr>
            <w:tcW w:w="3655" w:type="dxa"/>
          </w:tcPr>
          <w:p w14:paraId="57DAC73C" w14:textId="6AE126F3" w:rsidR="00622EB7" w:rsidRPr="00195CB5" w:rsidRDefault="00622EB7" w:rsidP="3006BB86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 w:rsidRPr="00195CB5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Compétence</w:t>
            </w:r>
          </w:p>
        </w:tc>
        <w:tc>
          <w:tcPr>
            <w:tcW w:w="1302" w:type="dxa"/>
          </w:tcPr>
          <w:p w14:paraId="7F1A2854" w14:textId="51F2B713" w:rsidR="00622EB7" w:rsidRPr="00195CB5" w:rsidRDefault="00622EB7" w:rsidP="3006BB86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 w:rsidRPr="00195CB5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Ma</w:t>
            </w:r>
            <w:r w:rsidR="00195CB5" w:rsidRPr="00195CB5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îtrise</w:t>
            </w:r>
          </w:p>
        </w:tc>
        <w:tc>
          <w:tcPr>
            <w:tcW w:w="4059" w:type="dxa"/>
          </w:tcPr>
          <w:p w14:paraId="10D4A3B9" w14:textId="77777777" w:rsidR="00622EB7" w:rsidRDefault="00195CB5" w:rsidP="3006BB86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 w:rsidRPr="00195CB5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Commentaire</w:t>
            </w:r>
            <w:r w:rsidR="009A14BF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 xml:space="preserve"> &amp; Conseils</w:t>
            </w:r>
          </w:p>
          <w:p w14:paraId="298A0F0F" w14:textId="60A454BF" w:rsidR="009A14BF" w:rsidRPr="00195CB5" w:rsidRDefault="009A14BF" w:rsidP="3006BB86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pour progresser</w:t>
            </w:r>
          </w:p>
        </w:tc>
      </w:tr>
      <w:tr w:rsidR="00271CD2" w14:paraId="55F5924B" w14:textId="2889A1D4" w:rsidTr="004909C6">
        <w:tc>
          <w:tcPr>
            <w:tcW w:w="3655" w:type="dxa"/>
          </w:tcPr>
          <w:p w14:paraId="48E922BE" w14:textId="7D0266A2" w:rsidR="00271CD2" w:rsidRPr="004909C6" w:rsidRDefault="003B35BC" w:rsidP="3006BB86">
            <w:pPr>
              <w:spacing w:line="360" w:lineRule="auto"/>
              <w:rPr>
                <w:rFonts w:ascii="Verdana" w:eastAsia="Verdana" w:hAnsi="Verdana" w:cs="Verdana"/>
              </w:rPr>
            </w:pPr>
            <w:r w:rsidRPr="004909C6">
              <w:rPr>
                <w:rFonts w:ascii="Verdana" w:eastAsia="Verdana" w:hAnsi="Verdana" w:cs="Verdana"/>
              </w:rPr>
              <w:t xml:space="preserve">Présenter une </w:t>
            </w:r>
            <w:r w:rsidR="00271CD2" w:rsidRPr="004909C6">
              <w:rPr>
                <w:rFonts w:ascii="Verdana" w:eastAsia="Verdana" w:hAnsi="Verdana" w:cs="Verdana"/>
              </w:rPr>
              <w:t xml:space="preserve">œuvre et son sujet avec clarté et efficacité. </w:t>
            </w:r>
          </w:p>
        </w:tc>
        <w:tc>
          <w:tcPr>
            <w:tcW w:w="1302" w:type="dxa"/>
          </w:tcPr>
          <w:p w14:paraId="222C4212" w14:textId="2876F132" w:rsidR="003E56F2" w:rsidRDefault="00C53C58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AB</w:t>
            </w:r>
          </w:p>
          <w:p w14:paraId="5713F419" w14:textId="10F708F9" w:rsidR="00C53C58" w:rsidRDefault="00C53C58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B </w:t>
            </w:r>
          </w:p>
          <w:p w14:paraId="32E6A931" w14:textId="36F3F8BD" w:rsidR="003E56F2" w:rsidRDefault="00C53C58" w:rsidP="00227080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TB</w:t>
            </w:r>
          </w:p>
        </w:tc>
        <w:tc>
          <w:tcPr>
            <w:tcW w:w="4059" w:type="dxa"/>
          </w:tcPr>
          <w:p w14:paraId="18F40239" w14:textId="77777777" w:rsidR="00271CD2" w:rsidRDefault="00271CD2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  <w:p w14:paraId="57E8E863" w14:textId="77777777" w:rsidR="003E56F2" w:rsidRDefault="003E56F2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  <w:p w14:paraId="4311FCFC" w14:textId="77777777" w:rsidR="003E56F2" w:rsidRDefault="003E56F2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271CD2" w14:paraId="7B8B210A" w14:textId="35FACB57" w:rsidTr="004909C6">
        <w:tc>
          <w:tcPr>
            <w:tcW w:w="3655" w:type="dxa"/>
          </w:tcPr>
          <w:p w14:paraId="48FA2AC0" w14:textId="53082194" w:rsidR="00271CD2" w:rsidRPr="004909C6" w:rsidRDefault="00A333C9" w:rsidP="3006BB86">
            <w:pPr>
              <w:spacing w:line="360" w:lineRule="auto"/>
              <w:rPr>
                <w:rFonts w:ascii="Verdana" w:eastAsia="Verdana" w:hAnsi="Verdana" w:cs="Verdana"/>
              </w:rPr>
            </w:pPr>
            <w:r w:rsidRPr="004909C6">
              <w:rPr>
                <w:rFonts w:ascii="Verdana" w:eastAsia="Verdana" w:hAnsi="Verdana" w:cs="Verdana"/>
              </w:rPr>
              <w:t xml:space="preserve">Développer un avis personnel </w:t>
            </w:r>
            <w:r w:rsidR="001D09AA" w:rsidRPr="004909C6">
              <w:rPr>
                <w:rFonts w:ascii="Verdana" w:eastAsia="Verdana" w:hAnsi="Verdana" w:cs="Verdana"/>
              </w:rPr>
              <w:t xml:space="preserve">et argumenté </w:t>
            </w:r>
            <w:r w:rsidRPr="004909C6">
              <w:rPr>
                <w:rFonts w:ascii="Verdana" w:eastAsia="Verdana" w:hAnsi="Verdana" w:cs="Verdana"/>
              </w:rPr>
              <w:t>sur un</w:t>
            </w:r>
            <w:r w:rsidR="005F76E3" w:rsidRPr="004909C6">
              <w:rPr>
                <w:rFonts w:ascii="Verdana" w:eastAsia="Verdana" w:hAnsi="Verdana" w:cs="Verdana"/>
              </w:rPr>
              <w:t>e</w:t>
            </w:r>
            <w:r w:rsidRPr="004909C6">
              <w:rPr>
                <w:rFonts w:ascii="Verdana" w:eastAsia="Verdana" w:hAnsi="Verdana" w:cs="Verdana"/>
              </w:rPr>
              <w:t xml:space="preserve"> œuvre en s’appuyant </w:t>
            </w:r>
            <w:r w:rsidR="001D09AA" w:rsidRPr="004909C6">
              <w:rPr>
                <w:rFonts w:ascii="Verdana" w:eastAsia="Verdana" w:hAnsi="Verdana" w:cs="Verdana"/>
              </w:rPr>
              <w:t xml:space="preserve">des références précises </w:t>
            </w:r>
            <w:r w:rsidR="005F76E3" w:rsidRPr="004909C6">
              <w:rPr>
                <w:rFonts w:ascii="Verdana" w:eastAsia="Verdana" w:hAnsi="Verdana" w:cs="Verdana"/>
              </w:rPr>
              <w:t>au texte lu.</w:t>
            </w:r>
          </w:p>
        </w:tc>
        <w:tc>
          <w:tcPr>
            <w:tcW w:w="1302" w:type="dxa"/>
          </w:tcPr>
          <w:p w14:paraId="06304F55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AB</w:t>
            </w:r>
          </w:p>
          <w:p w14:paraId="06602CB9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B </w:t>
            </w:r>
          </w:p>
          <w:p w14:paraId="4046E9FB" w14:textId="32A07B91" w:rsidR="005F76E3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TB</w:t>
            </w:r>
          </w:p>
        </w:tc>
        <w:tc>
          <w:tcPr>
            <w:tcW w:w="4059" w:type="dxa"/>
          </w:tcPr>
          <w:p w14:paraId="71578D76" w14:textId="77777777" w:rsidR="00271CD2" w:rsidRDefault="00271CD2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271CD2" w14:paraId="2BB7552D" w14:textId="24507ECC" w:rsidTr="004909C6">
        <w:tc>
          <w:tcPr>
            <w:tcW w:w="3655" w:type="dxa"/>
          </w:tcPr>
          <w:p w14:paraId="237F7B30" w14:textId="1B617A87" w:rsidR="00271CD2" w:rsidRPr="004909C6" w:rsidRDefault="004571F0" w:rsidP="3006BB86">
            <w:pPr>
              <w:spacing w:line="360" w:lineRule="auto"/>
              <w:rPr>
                <w:rFonts w:ascii="Verdana" w:eastAsia="Verdana" w:hAnsi="Verdana" w:cs="Verdana"/>
              </w:rPr>
            </w:pPr>
            <w:r w:rsidRPr="004909C6">
              <w:rPr>
                <w:rFonts w:ascii="Verdana" w:eastAsia="Verdana" w:hAnsi="Verdana" w:cs="Verdana"/>
              </w:rPr>
              <w:t xml:space="preserve">Être capable de réagir aux questions posées par l’auditoire en rectifiant, en </w:t>
            </w:r>
            <w:r w:rsidR="00997137" w:rsidRPr="004909C6">
              <w:rPr>
                <w:rFonts w:ascii="Verdana" w:eastAsia="Verdana" w:hAnsi="Verdana" w:cs="Verdana"/>
              </w:rPr>
              <w:t>clarifiant ou en approfondissant les propos que l’on a tenus.</w:t>
            </w:r>
          </w:p>
        </w:tc>
        <w:tc>
          <w:tcPr>
            <w:tcW w:w="1302" w:type="dxa"/>
          </w:tcPr>
          <w:p w14:paraId="1FA98B84" w14:textId="77777777" w:rsidR="004326FC" w:rsidRDefault="004326FC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  <w:p w14:paraId="4354FD62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AB</w:t>
            </w:r>
          </w:p>
          <w:p w14:paraId="2E897789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B </w:t>
            </w:r>
          </w:p>
          <w:p w14:paraId="6CA5B255" w14:textId="6ABBA1ED" w:rsidR="004326FC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TB</w:t>
            </w:r>
          </w:p>
        </w:tc>
        <w:tc>
          <w:tcPr>
            <w:tcW w:w="4059" w:type="dxa"/>
          </w:tcPr>
          <w:p w14:paraId="3F1D103B" w14:textId="77777777" w:rsidR="00271CD2" w:rsidRDefault="00271CD2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271CD2" w14:paraId="575AC68C" w14:textId="23E9121A" w:rsidTr="004909C6">
        <w:tc>
          <w:tcPr>
            <w:tcW w:w="3655" w:type="dxa"/>
          </w:tcPr>
          <w:p w14:paraId="334B6136" w14:textId="18181907" w:rsidR="00271CD2" w:rsidRPr="004909C6" w:rsidRDefault="00FB6AEA" w:rsidP="3006BB86">
            <w:pPr>
              <w:spacing w:line="360" w:lineRule="auto"/>
              <w:rPr>
                <w:rFonts w:ascii="Verdana" w:eastAsia="Verdana" w:hAnsi="Verdana" w:cs="Verdana"/>
              </w:rPr>
            </w:pPr>
            <w:r w:rsidRPr="004909C6">
              <w:rPr>
                <w:rFonts w:ascii="Verdana" w:eastAsia="Verdana" w:hAnsi="Verdana" w:cs="Verdana"/>
              </w:rPr>
              <w:t xml:space="preserve">S’exprimer dans un registre de langage </w:t>
            </w:r>
            <w:r w:rsidR="005E730B" w:rsidRPr="004909C6">
              <w:rPr>
                <w:rFonts w:ascii="Verdana" w:eastAsia="Verdana" w:hAnsi="Verdana" w:cs="Verdana"/>
              </w:rPr>
              <w:t>courant ou soutenu</w:t>
            </w:r>
            <w:r w:rsidRPr="004909C6">
              <w:rPr>
                <w:rFonts w:ascii="Verdana" w:eastAsia="Verdana" w:hAnsi="Verdana" w:cs="Verdana"/>
              </w:rPr>
              <w:t xml:space="preserve">, </w:t>
            </w:r>
            <w:r w:rsidR="00151046" w:rsidRPr="004909C6">
              <w:rPr>
                <w:rFonts w:ascii="Verdana" w:eastAsia="Verdana" w:hAnsi="Verdana" w:cs="Verdana"/>
              </w:rPr>
              <w:t xml:space="preserve">en construisant des phrases correctes et en employant </w:t>
            </w:r>
            <w:r w:rsidR="005E730B" w:rsidRPr="004909C6">
              <w:rPr>
                <w:rFonts w:ascii="Verdana" w:eastAsia="Verdana" w:hAnsi="Verdana" w:cs="Verdana"/>
              </w:rPr>
              <w:t>le vocabulaire adéquat</w:t>
            </w:r>
            <w:r w:rsidR="00151046" w:rsidRPr="004909C6">
              <w:rPr>
                <w:rFonts w:ascii="Verdana" w:eastAsia="Verdana" w:hAnsi="Verdana" w:cs="Verdana"/>
              </w:rPr>
              <w:t>.</w:t>
            </w:r>
          </w:p>
        </w:tc>
        <w:tc>
          <w:tcPr>
            <w:tcW w:w="1302" w:type="dxa"/>
          </w:tcPr>
          <w:p w14:paraId="4E43AA1C" w14:textId="5ECAA208" w:rsidR="004909C6" w:rsidRDefault="004909C6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  <w:p w14:paraId="16730FC9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AB</w:t>
            </w:r>
          </w:p>
          <w:p w14:paraId="57315E72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B </w:t>
            </w:r>
          </w:p>
          <w:p w14:paraId="6DDD217E" w14:textId="1C011FBF" w:rsidR="004909C6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TB</w:t>
            </w:r>
          </w:p>
        </w:tc>
        <w:tc>
          <w:tcPr>
            <w:tcW w:w="4059" w:type="dxa"/>
          </w:tcPr>
          <w:p w14:paraId="3F684709" w14:textId="77777777" w:rsidR="00271CD2" w:rsidRDefault="00271CD2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5E730B" w14:paraId="63ABAF09" w14:textId="77777777" w:rsidTr="004909C6">
        <w:tc>
          <w:tcPr>
            <w:tcW w:w="3655" w:type="dxa"/>
          </w:tcPr>
          <w:p w14:paraId="509BEF50" w14:textId="0B295989" w:rsidR="005E730B" w:rsidRPr="004909C6" w:rsidRDefault="004033E0" w:rsidP="3006BB86">
            <w:pPr>
              <w:spacing w:line="360" w:lineRule="auto"/>
              <w:rPr>
                <w:rFonts w:ascii="Verdana" w:eastAsia="Verdana" w:hAnsi="Verdana" w:cs="Verdana"/>
              </w:rPr>
            </w:pPr>
            <w:r w:rsidRPr="004909C6">
              <w:rPr>
                <w:rFonts w:ascii="Verdana" w:eastAsia="Verdana" w:hAnsi="Verdana" w:cs="Verdana"/>
              </w:rPr>
              <w:t xml:space="preserve">Prendre en compte son auditoire en veillant à le regarder, à </w:t>
            </w:r>
            <w:r w:rsidR="00E31B95" w:rsidRPr="004909C6">
              <w:rPr>
                <w:rFonts w:ascii="Verdana" w:eastAsia="Verdana" w:hAnsi="Verdana" w:cs="Verdana"/>
              </w:rPr>
              <w:t xml:space="preserve">articuler et à adopter </w:t>
            </w:r>
            <w:r w:rsidR="00784355" w:rsidRPr="004909C6">
              <w:rPr>
                <w:rFonts w:ascii="Verdana" w:eastAsia="Verdana" w:hAnsi="Verdana" w:cs="Verdana"/>
              </w:rPr>
              <w:t xml:space="preserve">un langage corporel </w:t>
            </w:r>
            <w:r w:rsidR="004909C6" w:rsidRPr="004909C6">
              <w:rPr>
                <w:rFonts w:ascii="Verdana" w:eastAsia="Verdana" w:hAnsi="Verdana" w:cs="Verdana"/>
              </w:rPr>
              <w:t>facilitant la communication.</w:t>
            </w:r>
          </w:p>
        </w:tc>
        <w:tc>
          <w:tcPr>
            <w:tcW w:w="1302" w:type="dxa"/>
          </w:tcPr>
          <w:p w14:paraId="3F661FF9" w14:textId="06F8DD30" w:rsidR="004909C6" w:rsidRDefault="004909C6" w:rsidP="004909C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 </w:t>
            </w:r>
          </w:p>
          <w:p w14:paraId="0F595EFA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AB</w:t>
            </w:r>
          </w:p>
          <w:p w14:paraId="729D517E" w14:textId="77777777" w:rsidR="00C53C58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B </w:t>
            </w:r>
          </w:p>
          <w:p w14:paraId="0938C208" w14:textId="184C4337" w:rsidR="005E730B" w:rsidRDefault="00C53C58" w:rsidP="00C53C58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TB</w:t>
            </w:r>
          </w:p>
        </w:tc>
        <w:tc>
          <w:tcPr>
            <w:tcW w:w="4059" w:type="dxa"/>
          </w:tcPr>
          <w:p w14:paraId="61786AF2" w14:textId="77777777" w:rsidR="005E730B" w:rsidRDefault="005E730B" w:rsidP="3006BB86">
            <w:pPr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</w:tbl>
    <w:p w14:paraId="0C70A12F" w14:textId="77777777" w:rsidR="00287DE5" w:rsidRDefault="00287DE5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02AB3985" w14:textId="20A16854" w:rsidR="00073BF0" w:rsidRDefault="00073BF0">
      <w:pPr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br w:type="page"/>
      </w:r>
    </w:p>
    <w:p w14:paraId="6B2C0FAB" w14:textId="2D1183EF" w:rsidR="001019B7" w:rsidRDefault="00073BF0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007D3752">
        <w:rPr>
          <w:rFonts w:ascii="Verdana" w:eastAsia="Verdana" w:hAnsi="Verdana" w:cs="Verdana"/>
          <w:b/>
          <w:bCs/>
          <w:sz w:val="24"/>
          <w:szCs w:val="24"/>
        </w:rPr>
        <w:lastRenderedPageBreak/>
        <w:t xml:space="preserve">Guide pour l’entretien </w:t>
      </w:r>
    </w:p>
    <w:p w14:paraId="63E48896" w14:textId="7AB4674D" w:rsidR="00E762BD" w:rsidRDefault="00E762BD" w:rsidP="3006BB86">
      <w:p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Il faut bien entendu vous équiper d’une feuille et d’un stylo !</w:t>
      </w:r>
    </w:p>
    <w:p w14:paraId="2CD0B3FE" w14:textId="170FBFCF" w:rsidR="00E762BD" w:rsidRPr="00E762BD" w:rsidRDefault="007D3752" w:rsidP="00E762BD">
      <w:pPr>
        <w:pStyle w:val="Paragraphedeliste"/>
        <w:numPr>
          <w:ilvl w:val="0"/>
          <w:numId w:val="6"/>
        </w:num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Pendant l’exposé de votre camarade, vérifiez qu’il n’a oublié aucune étape indiquée dans </w:t>
      </w:r>
      <w:r w:rsidR="00D82A36">
        <w:rPr>
          <w:rFonts w:ascii="Verdana" w:eastAsia="Verdana" w:hAnsi="Verdana" w:cs="Verdana"/>
          <w:sz w:val="24"/>
          <w:szCs w:val="24"/>
        </w:rPr>
        <w:t>les consignes</w:t>
      </w:r>
      <w:r>
        <w:rPr>
          <w:rFonts w:ascii="Verdana" w:eastAsia="Verdana" w:hAnsi="Verdana" w:cs="Verdana"/>
          <w:sz w:val="24"/>
          <w:szCs w:val="24"/>
        </w:rPr>
        <w:t xml:space="preserve">. Si tel est le cas, </w:t>
      </w:r>
      <w:r w:rsidR="00E762BD">
        <w:rPr>
          <w:rFonts w:ascii="Verdana" w:eastAsia="Verdana" w:hAnsi="Verdana" w:cs="Verdana"/>
          <w:sz w:val="24"/>
          <w:szCs w:val="24"/>
        </w:rPr>
        <w:t>notez l’oubli. Vous commence</w:t>
      </w:r>
      <w:r w:rsidR="009C3F50">
        <w:rPr>
          <w:rFonts w:ascii="Verdana" w:eastAsia="Verdana" w:hAnsi="Verdana" w:cs="Verdana"/>
          <w:sz w:val="24"/>
          <w:szCs w:val="24"/>
        </w:rPr>
        <w:t>re</w:t>
      </w:r>
      <w:r w:rsidR="00E762BD">
        <w:rPr>
          <w:rFonts w:ascii="Verdana" w:eastAsia="Verdana" w:hAnsi="Verdana" w:cs="Verdana"/>
          <w:sz w:val="24"/>
          <w:szCs w:val="24"/>
        </w:rPr>
        <w:t xml:space="preserve">z votre entretien par cela : </w:t>
      </w:r>
    </w:p>
    <w:p w14:paraId="02C151DC" w14:textId="2D66E039" w:rsidR="00E762BD" w:rsidRDefault="00E762BD" w:rsidP="00E762BD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« Peux-tu nous rappeler…</w:t>
      </w:r>
      <w:r w:rsidR="00C42D8A">
        <w:rPr>
          <w:rFonts w:ascii="Verdana" w:eastAsia="Verdana" w:hAnsi="Verdana" w:cs="Verdana"/>
          <w:sz w:val="24"/>
          <w:szCs w:val="24"/>
        </w:rPr>
        <w:t> ? »</w:t>
      </w:r>
    </w:p>
    <w:p w14:paraId="15BC4FAC" w14:textId="77777777" w:rsidR="004F7635" w:rsidRPr="00E762BD" w:rsidRDefault="004F7635" w:rsidP="00E762BD">
      <w:pPr>
        <w:pStyle w:val="Paragraphedeliste"/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</w:p>
    <w:p w14:paraId="35FB3DC8" w14:textId="765FF993" w:rsidR="004F7635" w:rsidRPr="004F7635" w:rsidRDefault="00C42D8A" w:rsidP="00E762BD">
      <w:pPr>
        <w:pStyle w:val="Paragraphedeliste"/>
        <w:numPr>
          <w:ilvl w:val="0"/>
          <w:numId w:val="6"/>
        </w:num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Si vous </w:t>
      </w:r>
      <w:r w:rsidR="00D82A36">
        <w:rPr>
          <w:rFonts w:ascii="Verdana" w:eastAsia="Verdana" w:hAnsi="Verdana" w:cs="Verdana"/>
          <w:sz w:val="24"/>
          <w:szCs w:val="24"/>
        </w:rPr>
        <w:t>rencontrez</w:t>
      </w:r>
      <w:r>
        <w:rPr>
          <w:rFonts w:ascii="Verdana" w:eastAsia="Verdana" w:hAnsi="Verdana" w:cs="Verdana"/>
          <w:sz w:val="24"/>
          <w:szCs w:val="24"/>
        </w:rPr>
        <w:t xml:space="preserve"> des difficultés </w:t>
      </w:r>
      <w:r w:rsidR="00D82A36">
        <w:rPr>
          <w:rFonts w:ascii="Verdana" w:eastAsia="Verdana" w:hAnsi="Verdana" w:cs="Verdana"/>
          <w:sz w:val="24"/>
          <w:szCs w:val="24"/>
        </w:rPr>
        <w:t>pour</w:t>
      </w:r>
      <w:r>
        <w:rPr>
          <w:rFonts w:ascii="Verdana" w:eastAsia="Verdana" w:hAnsi="Verdana" w:cs="Verdana"/>
          <w:sz w:val="24"/>
          <w:szCs w:val="24"/>
        </w:rPr>
        <w:t xml:space="preserve"> comprendre l’une des explications ou informations données par votre camarade, notez-le. Vous poursuivrez votre entretien par une demande </w:t>
      </w:r>
      <w:r w:rsidR="004F7635">
        <w:rPr>
          <w:rFonts w:ascii="Verdana" w:eastAsia="Verdana" w:hAnsi="Verdana" w:cs="Verdana"/>
          <w:sz w:val="24"/>
          <w:szCs w:val="24"/>
        </w:rPr>
        <w:t xml:space="preserve">de clarification : </w:t>
      </w:r>
    </w:p>
    <w:p w14:paraId="2185881F" w14:textId="77777777" w:rsidR="004F7635" w:rsidRDefault="004F7635" w:rsidP="004F7635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« Peux-tu réexpliquer… ? »</w:t>
      </w:r>
    </w:p>
    <w:p w14:paraId="355D35E7" w14:textId="77777777" w:rsidR="004F7635" w:rsidRDefault="004F7635" w:rsidP="004F7635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76335A6C" w14:textId="187E3A5B" w:rsidR="00E762BD" w:rsidRPr="00E24CA7" w:rsidRDefault="00C42D8A" w:rsidP="004F7635">
      <w:pPr>
        <w:pStyle w:val="Paragraphedeliste"/>
        <w:numPr>
          <w:ilvl w:val="0"/>
          <w:numId w:val="6"/>
        </w:numPr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 w:rsidRPr="004F7635">
        <w:rPr>
          <w:rFonts w:ascii="Verdana" w:eastAsia="Verdana" w:hAnsi="Verdana" w:cs="Verdana"/>
          <w:sz w:val="24"/>
          <w:szCs w:val="24"/>
        </w:rPr>
        <w:t xml:space="preserve"> </w:t>
      </w:r>
      <w:r w:rsidR="004F7635">
        <w:rPr>
          <w:rFonts w:ascii="Verdana" w:eastAsia="Verdana" w:hAnsi="Verdana" w:cs="Verdana"/>
          <w:sz w:val="24"/>
          <w:szCs w:val="24"/>
        </w:rPr>
        <w:t xml:space="preserve">Si </w:t>
      </w:r>
      <w:r w:rsidR="002C65CE">
        <w:rPr>
          <w:rFonts w:ascii="Verdana" w:eastAsia="Verdana" w:hAnsi="Verdana" w:cs="Verdana"/>
          <w:sz w:val="24"/>
          <w:szCs w:val="24"/>
        </w:rPr>
        <w:t>vous trouvez intéressants certains propos tenus par votre camarade, mais que vous aimeriez en savoir plus (</w:t>
      </w:r>
      <w:r w:rsidR="005F71D7">
        <w:rPr>
          <w:rFonts w:ascii="Verdana" w:eastAsia="Verdana" w:hAnsi="Verdana" w:cs="Verdana"/>
          <w:sz w:val="24"/>
          <w:szCs w:val="24"/>
        </w:rPr>
        <w:t>notamment</w:t>
      </w:r>
      <w:r w:rsidR="00E24CA7">
        <w:rPr>
          <w:rFonts w:ascii="Verdana" w:eastAsia="Verdana" w:hAnsi="Verdana" w:cs="Verdana"/>
          <w:sz w:val="24"/>
          <w:szCs w:val="24"/>
        </w:rPr>
        <w:t xml:space="preserve"> un exemple précis), terminez votre entretien par ce type de question : </w:t>
      </w:r>
    </w:p>
    <w:p w14:paraId="1D4B7822" w14:textId="219D27A4" w:rsidR="00E24CA7" w:rsidRDefault="00E24CA7" w:rsidP="00E24CA7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« Peux-tu préciser… ? »</w:t>
      </w:r>
    </w:p>
    <w:p w14:paraId="23286077" w14:textId="77777777" w:rsidR="00BF09C0" w:rsidRDefault="00BF09C0" w:rsidP="00E24CA7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07A2231A" w14:textId="666DE17D" w:rsidR="00E24CA7" w:rsidRDefault="00E24CA7" w:rsidP="00E24CA7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Vous pouvez aussi</w:t>
      </w:r>
      <w:r w:rsidR="003A6564">
        <w:rPr>
          <w:rFonts w:ascii="Verdana" w:eastAsia="Verdana" w:hAnsi="Verdana" w:cs="Verdana"/>
          <w:sz w:val="24"/>
          <w:szCs w:val="24"/>
        </w:rPr>
        <w:t>, s’il vous reste du temps,</w:t>
      </w:r>
      <w:r>
        <w:rPr>
          <w:rFonts w:ascii="Verdana" w:eastAsia="Verdana" w:hAnsi="Verdana" w:cs="Verdana"/>
          <w:sz w:val="24"/>
          <w:szCs w:val="24"/>
        </w:rPr>
        <w:t xml:space="preserve"> </w:t>
      </w:r>
      <w:r w:rsidR="00BF09C0">
        <w:rPr>
          <w:rFonts w:ascii="Verdana" w:eastAsia="Verdana" w:hAnsi="Verdana" w:cs="Verdana"/>
          <w:sz w:val="24"/>
          <w:szCs w:val="24"/>
        </w:rPr>
        <w:t>poser des questions sur des éléments d’analyse de l’œuvre qui sont présents dans les consignes, mais qui n’ont pas été abordés par votre camarade</w:t>
      </w:r>
      <w:r w:rsidR="00067565">
        <w:rPr>
          <w:rFonts w:ascii="Verdana" w:eastAsia="Verdana" w:hAnsi="Verdana" w:cs="Verdana"/>
          <w:sz w:val="24"/>
          <w:szCs w:val="24"/>
        </w:rPr>
        <w:t xml:space="preserve"> : un </w:t>
      </w:r>
      <w:r w:rsidR="00CF356E">
        <w:rPr>
          <w:rFonts w:ascii="Verdana" w:eastAsia="Verdana" w:hAnsi="Verdana" w:cs="Verdana"/>
          <w:sz w:val="24"/>
          <w:szCs w:val="24"/>
        </w:rPr>
        <w:t xml:space="preserve">lien avec d’autres </w:t>
      </w:r>
      <w:r w:rsidR="003A6564">
        <w:rPr>
          <w:rFonts w:ascii="Verdana" w:eastAsia="Verdana" w:hAnsi="Verdana" w:cs="Verdana"/>
          <w:sz w:val="24"/>
          <w:szCs w:val="24"/>
        </w:rPr>
        <w:t>œuvres</w:t>
      </w:r>
      <w:r w:rsidR="008A10AA">
        <w:rPr>
          <w:rFonts w:ascii="Verdana" w:eastAsia="Verdana" w:hAnsi="Verdana" w:cs="Verdana"/>
          <w:sz w:val="24"/>
          <w:szCs w:val="24"/>
        </w:rPr>
        <w:t xml:space="preserve">, un </w:t>
      </w:r>
      <w:r w:rsidR="00067565">
        <w:rPr>
          <w:rFonts w:ascii="Verdana" w:eastAsia="Verdana" w:hAnsi="Verdana" w:cs="Verdana"/>
          <w:sz w:val="24"/>
          <w:szCs w:val="24"/>
        </w:rPr>
        <w:t>personnage marquant, une citation retenue…</w:t>
      </w:r>
    </w:p>
    <w:p w14:paraId="4E48BE65" w14:textId="77777777" w:rsidR="00E46513" w:rsidRDefault="00E46513" w:rsidP="00E24CA7">
      <w:pPr>
        <w:pStyle w:val="Paragraphedeliste"/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07C0DC79" w14:textId="106B358B" w:rsidR="00E46513" w:rsidRPr="004F7635" w:rsidRDefault="00E46513" w:rsidP="00E24CA7">
      <w:pPr>
        <w:pStyle w:val="Paragraphedeliste"/>
        <w:spacing w:line="360" w:lineRule="auto"/>
        <w:rPr>
          <w:rFonts w:ascii="Verdana" w:eastAsia="Verdana" w:hAnsi="Verdana" w:cs="Verdana"/>
          <w:b/>
          <w:bCs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Gardez en tête que si vous </w:t>
      </w:r>
      <w:r w:rsidR="001F1A34">
        <w:rPr>
          <w:rFonts w:ascii="Verdana" w:eastAsia="Verdana" w:hAnsi="Verdana" w:cs="Verdana"/>
          <w:sz w:val="24"/>
          <w:szCs w:val="24"/>
        </w:rPr>
        <w:t xml:space="preserve">vous montrez appliqué et sérieux dans ce travail, cela pourra </w:t>
      </w:r>
      <w:r w:rsidR="00605EED">
        <w:rPr>
          <w:rFonts w:ascii="Verdana" w:eastAsia="Verdana" w:hAnsi="Verdana" w:cs="Verdana"/>
          <w:sz w:val="24"/>
          <w:szCs w:val="24"/>
        </w:rPr>
        <w:t>grandement aider votre camarade à progresser. Cela vous permettra aussi de vous mettre à la place de l’examinateur</w:t>
      </w:r>
      <w:r w:rsidR="00F36CF4">
        <w:rPr>
          <w:rFonts w:ascii="Verdana" w:eastAsia="Verdana" w:hAnsi="Verdana" w:cs="Verdana"/>
          <w:sz w:val="24"/>
          <w:szCs w:val="24"/>
        </w:rPr>
        <w:t>, ce qui est très utile pour vous préparer vous-même à ce genre d’exercice.</w:t>
      </w:r>
    </w:p>
    <w:p w14:paraId="42618A1C" w14:textId="77777777" w:rsidR="00073BF0" w:rsidRDefault="00073BF0" w:rsidP="3006BB86">
      <w:pPr>
        <w:spacing w:line="360" w:lineRule="auto"/>
        <w:rPr>
          <w:rFonts w:ascii="Verdana" w:eastAsia="Verdana" w:hAnsi="Verdana" w:cs="Verdana"/>
          <w:sz w:val="24"/>
          <w:szCs w:val="24"/>
        </w:rPr>
      </w:pPr>
    </w:p>
    <w:sectPr w:rsidR="00073BF0" w:rsidSect="007938D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2E2F51"/>
    <w:multiLevelType w:val="hybridMultilevel"/>
    <w:tmpl w:val="C0749E3E"/>
    <w:lvl w:ilvl="0" w:tplc="3FCA769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23411"/>
    <w:multiLevelType w:val="hybridMultilevel"/>
    <w:tmpl w:val="A3A0C910"/>
    <w:lvl w:ilvl="0" w:tplc="14CC4EB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33EAC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1492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5E5C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3E0E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C8D3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383E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ECB5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71A57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7AF0D"/>
    <w:multiLevelType w:val="hybridMultilevel"/>
    <w:tmpl w:val="3C54DFCA"/>
    <w:lvl w:ilvl="0" w:tplc="C8CCC66A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BB60C13C">
      <w:start w:val="1"/>
      <w:numFmt w:val="lowerLetter"/>
      <w:lvlText w:val="%2."/>
      <w:lvlJc w:val="left"/>
      <w:pPr>
        <w:ind w:left="1440" w:hanging="360"/>
      </w:pPr>
    </w:lvl>
    <w:lvl w:ilvl="2" w:tplc="D18A2968">
      <w:start w:val="1"/>
      <w:numFmt w:val="lowerRoman"/>
      <w:lvlText w:val="%3."/>
      <w:lvlJc w:val="right"/>
      <w:pPr>
        <w:ind w:left="2160" w:hanging="180"/>
      </w:pPr>
    </w:lvl>
    <w:lvl w:ilvl="3" w:tplc="C53E8A32">
      <w:start w:val="1"/>
      <w:numFmt w:val="decimal"/>
      <w:lvlText w:val="%4."/>
      <w:lvlJc w:val="left"/>
      <w:pPr>
        <w:ind w:left="2880" w:hanging="360"/>
      </w:pPr>
    </w:lvl>
    <w:lvl w:ilvl="4" w:tplc="02E66D42">
      <w:start w:val="1"/>
      <w:numFmt w:val="lowerLetter"/>
      <w:lvlText w:val="%5."/>
      <w:lvlJc w:val="left"/>
      <w:pPr>
        <w:ind w:left="3600" w:hanging="360"/>
      </w:pPr>
    </w:lvl>
    <w:lvl w:ilvl="5" w:tplc="1304D678">
      <w:start w:val="1"/>
      <w:numFmt w:val="lowerRoman"/>
      <w:lvlText w:val="%6."/>
      <w:lvlJc w:val="right"/>
      <w:pPr>
        <w:ind w:left="4320" w:hanging="180"/>
      </w:pPr>
    </w:lvl>
    <w:lvl w:ilvl="6" w:tplc="304E83F8">
      <w:start w:val="1"/>
      <w:numFmt w:val="decimal"/>
      <w:lvlText w:val="%7."/>
      <w:lvlJc w:val="left"/>
      <w:pPr>
        <w:ind w:left="5040" w:hanging="360"/>
      </w:pPr>
    </w:lvl>
    <w:lvl w:ilvl="7" w:tplc="38FC8DA6">
      <w:start w:val="1"/>
      <w:numFmt w:val="lowerLetter"/>
      <w:lvlText w:val="%8."/>
      <w:lvlJc w:val="left"/>
      <w:pPr>
        <w:ind w:left="5760" w:hanging="360"/>
      </w:pPr>
    </w:lvl>
    <w:lvl w:ilvl="8" w:tplc="9E8A7F1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0C6044"/>
    <w:multiLevelType w:val="hybridMultilevel"/>
    <w:tmpl w:val="EF72812E"/>
    <w:lvl w:ilvl="0" w:tplc="3DD8191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95B846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2E19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58B8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1C7E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E460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700C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7864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2E19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835A4D"/>
    <w:multiLevelType w:val="hybridMultilevel"/>
    <w:tmpl w:val="6C628308"/>
    <w:lvl w:ilvl="0" w:tplc="63F2C0CC">
      <w:start w:val="1"/>
      <w:numFmt w:val="decimal"/>
      <w:lvlText w:val="%1)"/>
      <w:lvlJc w:val="left"/>
      <w:pPr>
        <w:ind w:left="720" w:hanging="360"/>
      </w:pPr>
    </w:lvl>
    <w:lvl w:ilvl="1" w:tplc="DF5A3566">
      <w:start w:val="1"/>
      <w:numFmt w:val="lowerLetter"/>
      <w:lvlText w:val="%2."/>
      <w:lvlJc w:val="left"/>
      <w:pPr>
        <w:ind w:left="1440" w:hanging="360"/>
      </w:pPr>
    </w:lvl>
    <w:lvl w:ilvl="2" w:tplc="0C2684EA">
      <w:start w:val="1"/>
      <w:numFmt w:val="lowerRoman"/>
      <w:lvlText w:val="%3."/>
      <w:lvlJc w:val="right"/>
      <w:pPr>
        <w:ind w:left="2160" w:hanging="180"/>
      </w:pPr>
    </w:lvl>
    <w:lvl w:ilvl="3" w:tplc="7FB0142E">
      <w:start w:val="1"/>
      <w:numFmt w:val="decimal"/>
      <w:lvlText w:val="%4."/>
      <w:lvlJc w:val="left"/>
      <w:pPr>
        <w:ind w:left="2880" w:hanging="360"/>
      </w:pPr>
    </w:lvl>
    <w:lvl w:ilvl="4" w:tplc="AD7E5144">
      <w:start w:val="1"/>
      <w:numFmt w:val="lowerLetter"/>
      <w:lvlText w:val="%5."/>
      <w:lvlJc w:val="left"/>
      <w:pPr>
        <w:ind w:left="3600" w:hanging="360"/>
      </w:pPr>
    </w:lvl>
    <w:lvl w:ilvl="5" w:tplc="1C5AF3F0">
      <w:start w:val="1"/>
      <w:numFmt w:val="lowerRoman"/>
      <w:lvlText w:val="%6."/>
      <w:lvlJc w:val="right"/>
      <w:pPr>
        <w:ind w:left="4320" w:hanging="180"/>
      </w:pPr>
    </w:lvl>
    <w:lvl w:ilvl="6" w:tplc="D79C0E9E">
      <w:start w:val="1"/>
      <w:numFmt w:val="decimal"/>
      <w:lvlText w:val="%7."/>
      <w:lvlJc w:val="left"/>
      <w:pPr>
        <w:ind w:left="5040" w:hanging="360"/>
      </w:pPr>
    </w:lvl>
    <w:lvl w:ilvl="7" w:tplc="1BBAED7A">
      <w:start w:val="1"/>
      <w:numFmt w:val="lowerLetter"/>
      <w:lvlText w:val="%8."/>
      <w:lvlJc w:val="left"/>
      <w:pPr>
        <w:ind w:left="5760" w:hanging="360"/>
      </w:pPr>
    </w:lvl>
    <w:lvl w:ilvl="8" w:tplc="FD647B1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2352FC"/>
    <w:multiLevelType w:val="hybridMultilevel"/>
    <w:tmpl w:val="88243930"/>
    <w:lvl w:ilvl="0" w:tplc="670EFDC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53411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6AC2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864C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301A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4E77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DA58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5EF0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72D8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3402763">
    <w:abstractNumId w:val="1"/>
  </w:num>
  <w:num w:numId="2" w16cid:durableId="1934777159">
    <w:abstractNumId w:val="2"/>
  </w:num>
  <w:num w:numId="3" w16cid:durableId="598876246">
    <w:abstractNumId w:val="5"/>
  </w:num>
  <w:num w:numId="4" w16cid:durableId="849291634">
    <w:abstractNumId w:val="3"/>
  </w:num>
  <w:num w:numId="5" w16cid:durableId="248386836">
    <w:abstractNumId w:val="4"/>
  </w:num>
  <w:num w:numId="6" w16cid:durableId="530529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E673794"/>
    <w:rsid w:val="00067565"/>
    <w:rsid w:val="00073BF0"/>
    <w:rsid w:val="000D145E"/>
    <w:rsid w:val="000E5BD9"/>
    <w:rsid w:val="001019B7"/>
    <w:rsid w:val="00151046"/>
    <w:rsid w:val="00195CB5"/>
    <w:rsid w:val="001D09AA"/>
    <w:rsid w:val="001E289A"/>
    <w:rsid w:val="001F1A34"/>
    <w:rsid w:val="00227080"/>
    <w:rsid w:val="00271CD2"/>
    <w:rsid w:val="00287DE5"/>
    <w:rsid w:val="002C65CE"/>
    <w:rsid w:val="00342CFA"/>
    <w:rsid w:val="00365673"/>
    <w:rsid w:val="003A4C9E"/>
    <w:rsid w:val="003A6564"/>
    <w:rsid w:val="003B35BC"/>
    <w:rsid w:val="003D4F67"/>
    <w:rsid w:val="003E56F2"/>
    <w:rsid w:val="004033E0"/>
    <w:rsid w:val="004326FC"/>
    <w:rsid w:val="00452744"/>
    <w:rsid w:val="004550AF"/>
    <w:rsid w:val="004571F0"/>
    <w:rsid w:val="004909C6"/>
    <w:rsid w:val="004F7635"/>
    <w:rsid w:val="0057644F"/>
    <w:rsid w:val="005865C5"/>
    <w:rsid w:val="005E730B"/>
    <w:rsid w:val="005F71D7"/>
    <w:rsid w:val="005F76E3"/>
    <w:rsid w:val="00605EED"/>
    <w:rsid w:val="00622EB7"/>
    <w:rsid w:val="00637031"/>
    <w:rsid w:val="006A4349"/>
    <w:rsid w:val="00733BA6"/>
    <w:rsid w:val="00784355"/>
    <w:rsid w:val="007938DF"/>
    <w:rsid w:val="007C0680"/>
    <w:rsid w:val="007D3752"/>
    <w:rsid w:val="00852950"/>
    <w:rsid w:val="008A10AA"/>
    <w:rsid w:val="00996E91"/>
    <w:rsid w:val="00997137"/>
    <w:rsid w:val="009A14BF"/>
    <w:rsid w:val="009C3F50"/>
    <w:rsid w:val="009E4839"/>
    <w:rsid w:val="00A333C9"/>
    <w:rsid w:val="00AE52C5"/>
    <w:rsid w:val="00B9551B"/>
    <w:rsid w:val="00B95AEF"/>
    <w:rsid w:val="00BE164A"/>
    <w:rsid w:val="00BF09C0"/>
    <w:rsid w:val="00C06E45"/>
    <w:rsid w:val="00C27D06"/>
    <w:rsid w:val="00C42D8A"/>
    <w:rsid w:val="00C53C58"/>
    <w:rsid w:val="00C95E98"/>
    <w:rsid w:val="00CF356E"/>
    <w:rsid w:val="00D03EDD"/>
    <w:rsid w:val="00D82A36"/>
    <w:rsid w:val="00DD6F11"/>
    <w:rsid w:val="00E00015"/>
    <w:rsid w:val="00E24CA7"/>
    <w:rsid w:val="00E31B95"/>
    <w:rsid w:val="00E46513"/>
    <w:rsid w:val="00E762BD"/>
    <w:rsid w:val="00ED53B0"/>
    <w:rsid w:val="00EF0084"/>
    <w:rsid w:val="00F03A92"/>
    <w:rsid w:val="00F36CF4"/>
    <w:rsid w:val="00F44C0A"/>
    <w:rsid w:val="00FB6AEA"/>
    <w:rsid w:val="00FE5803"/>
    <w:rsid w:val="3006BB86"/>
    <w:rsid w:val="6E67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73794"/>
  <w15:chartTrackingRefBased/>
  <w15:docId w15:val="{54274048-8103-4495-B9D1-DEB02018E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03A92"/>
    <w:rPr>
      <w:rFonts w:ascii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F03A9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03A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1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va.com/design/DAF43PJZ4UQ/92PynqcTh4Le3zd5YBGJYA/view?utm_content=DAF43PJZ4UQ&amp;utm_campaign=designshare&amp;utm_medium=link&amp;utm_source=editor" TargetMode="External"/><Relationship Id="rId13" Type="http://schemas.openxmlformats.org/officeDocument/2006/relationships/hyperlink" Target="https://www.leslibraires.fr/livre/16071100-au-nom-de-tous-les-miens-martin-gray-pocket" TargetMode="External"/><Relationship Id="rId18" Type="http://schemas.openxmlformats.org/officeDocument/2006/relationships/hyperlink" Target="https://www.leslibraires.fr/livre/850100-j-ai-quinze-ans-et-je-ne-veux-pas-mourir-christine-arnothy-le-livre-de-poche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canva.com/design/DAF43DJEsJg/FZwENKqm-sWOymChbuoTtw/view?utm_content=DAF43DJEsJg&amp;utm_campaign=designshare&amp;utm_medium=link&amp;utm_source=editor" TargetMode="External"/><Relationship Id="rId12" Type="http://schemas.openxmlformats.org/officeDocument/2006/relationships/hyperlink" Target="https://www.leslibraires.fr/livre/563748-un-secret-philippe-grimbert-le-livre-de-poche" TargetMode="External"/><Relationship Id="rId17" Type="http://schemas.openxmlformats.org/officeDocument/2006/relationships/hyperlink" Target="https://www.canva.com/design/DAF58eC8FEM/plaoLeUuCl3gjHuhMnkTKQ/view?utm_content=DAF58eC8FEM&amp;utm_campaign=designshare&amp;utm_medium=link&amp;utm_source=editor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eslibraires.fr/livre/379207-le-voile-noir-anny-duperey-points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canva.com/design/DAF2qfyPlBU/4pnnT06FJ61amOZjdZ5eiQ/view?utm_content=DAF2qfyPlBU&amp;utm_campaign=designshare&amp;utm_medium=link&amp;utm_source=editor" TargetMode="External"/><Relationship Id="rId11" Type="http://schemas.openxmlformats.org/officeDocument/2006/relationships/hyperlink" Target="https://www.leslibraires.fr/livre/11669833-la-promesse-de-l-aube-premiere-partie-premiere-partie-romain-gary-folio" TargetMode="External"/><Relationship Id="rId5" Type="http://schemas.openxmlformats.org/officeDocument/2006/relationships/hyperlink" Target="https://www.canva.com/design/DAF2qMXPpsk/JZm7U2hA0tn3vaKaPG60Hg/view?utm_content=DAF2qMXPpsk&amp;utm_campaign=designshare&amp;utm_medium=link&amp;utm_source=editor" TargetMode="External"/><Relationship Id="rId15" Type="http://schemas.openxmlformats.org/officeDocument/2006/relationships/hyperlink" Target="https://www.leslibraires.fr/livre/268320-le-pavillon-des-enfants-fous-valerie-valere-le-livre-de-poche" TargetMode="External"/><Relationship Id="rId10" Type="http://schemas.openxmlformats.org/officeDocument/2006/relationships/hyperlink" Target="https://www.leslibraires.fr/livre/657949-si-c-est-un-homme-primo-levi-pocket" TargetMode="External"/><Relationship Id="rId19" Type="http://schemas.openxmlformats.org/officeDocument/2006/relationships/hyperlink" Target="https://www.leslibraires.fr/livre/11033703-la-place-refonte-college-annie-ernaux-belin-gallimar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anva.com/design/DAF43YNLq4k/Q3ss3yziJ92eYa9555S5UQ/view?utm_content=DAF43YNLq4k&amp;utm_campaign=designshare&amp;utm_medium=link&amp;utm_source=editor" TargetMode="External"/><Relationship Id="rId14" Type="http://schemas.openxmlformats.org/officeDocument/2006/relationships/hyperlink" Target="https://www.leslibraires.fr/livre/20800018-le-journal-d-anne-frank-anne-frank-le-livre-de-poch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</TotalTime>
  <Pages>4</Pages>
  <Words>1022</Words>
  <Characters>5830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73</cp:revision>
  <dcterms:created xsi:type="dcterms:W3CDTF">2023-09-20T15:40:00Z</dcterms:created>
  <dcterms:modified xsi:type="dcterms:W3CDTF">2024-10-16T12:26:00Z</dcterms:modified>
</cp:coreProperties>
</file>